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111E3" w14:textId="77777777" w:rsidR="00CB1878" w:rsidRDefault="009C6B82">
      <w:pPr>
        <w:pBdr>
          <w:top w:val="nil"/>
          <w:left w:val="nil"/>
          <w:bottom w:val="nil"/>
          <w:right w:val="nil"/>
          <w:between w:val="nil"/>
        </w:pBdr>
        <w:spacing w:after="0" w:line="240" w:lineRule="auto"/>
        <w:rPr>
          <w:rFonts w:ascii="Libre Baskerville" w:eastAsia="Libre Baskerville" w:hAnsi="Libre Baskerville" w:cs="Libre Baskerville"/>
          <w:i/>
          <w:color w:val="000000"/>
          <w:sz w:val="36"/>
          <w:szCs w:val="36"/>
        </w:rPr>
      </w:pPr>
      <w:r>
        <w:rPr>
          <w:rFonts w:ascii="Libre Baskerville" w:eastAsia="Libre Baskerville" w:hAnsi="Libre Baskerville" w:cs="Libre Baskerville"/>
          <w:i/>
          <w:color w:val="000000"/>
          <w:sz w:val="36"/>
          <w:szCs w:val="36"/>
        </w:rPr>
        <w:t xml:space="preserve">   </w:t>
      </w:r>
      <w:r>
        <w:rPr>
          <w:noProof/>
        </w:rPr>
        <w:drawing>
          <wp:anchor distT="0" distB="0" distL="114300" distR="114300" simplePos="0" relativeHeight="251658240" behindDoc="0" locked="0" layoutInCell="1" hidden="0" allowOverlap="1" wp14:anchorId="712239CE" wp14:editId="49108AD2">
            <wp:simplePos x="0" y="0"/>
            <wp:positionH relativeFrom="column">
              <wp:posOffset>2019300</wp:posOffset>
            </wp:positionH>
            <wp:positionV relativeFrom="paragraph">
              <wp:posOffset>12700</wp:posOffset>
            </wp:positionV>
            <wp:extent cx="3067050" cy="2015490"/>
            <wp:effectExtent l="0" t="0" r="0" b="0"/>
            <wp:wrapSquare wrapText="bothSides" distT="0" distB="0" distL="114300" distR="114300"/>
            <wp:docPr id="2" name="image2.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Diagram&#10;&#10;Description automatically generated"/>
                    <pic:cNvPicPr preferRelativeResize="0"/>
                  </pic:nvPicPr>
                  <pic:blipFill>
                    <a:blip r:embed="rId5"/>
                    <a:srcRect/>
                    <a:stretch>
                      <a:fillRect/>
                    </a:stretch>
                  </pic:blipFill>
                  <pic:spPr>
                    <a:xfrm>
                      <a:off x="0" y="0"/>
                      <a:ext cx="3067050" cy="2015490"/>
                    </a:xfrm>
                    <a:prstGeom prst="rect">
                      <a:avLst/>
                    </a:prstGeom>
                    <a:ln/>
                  </pic:spPr>
                </pic:pic>
              </a:graphicData>
            </a:graphic>
          </wp:anchor>
        </w:drawing>
      </w:r>
    </w:p>
    <w:p w14:paraId="541824C7"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i/>
          <w:color w:val="000000"/>
          <w:sz w:val="36"/>
          <w:szCs w:val="36"/>
        </w:rPr>
      </w:pPr>
    </w:p>
    <w:p w14:paraId="3D47D50A"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i/>
          <w:color w:val="000000"/>
          <w:sz w:val="36"/>
          <w:szCs w:val="36"/>
        </w:rPr>
      </w:pPr>
    </w:p>
    <w:p w14:paraId="07C4A5F2"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i/>
          <w:color w:val="000000"/>
          <w:sz w:val="36"/>
          <w:szCs w:val="36"/>
        </w:rPr>
      </w:pPr>
    </w:p>
    <w:p w14:paraId="1E1EE911"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i/>
          <w:color w:val="000000"/>
          <w:sz w:val="36"/>
          <w:szCs w:val="36"/>
        </w:rPr>
      </w:pPr>
    </w:p>
    <w:p w14:paraId="22DFF4D7" w14:textId="77777777" w:rsidR="00CB1878" w:rsidRDefault="00CB1878">
      <w:pPr>
        <w:pBdr>
          <w:top w:val="nil"/>
          <w:left w:val="nil"/>
          <w:bottom w:val="nil"/>
          <w:right w:val="nil"/>
          <w:between w:val="nil"/>
        </w:pBdr>
        <w:spacing w:after="0" w:line="240" w:lineRule="auto"/>
        <w:rPr>
          <w:color w:val="000000"/>
        </w:rPr>
      </w:pPr>
    </w:p>
    <w:p w14:paraId="04C09069" w14:textId="77777777" w:rsidR="00CB1878" w:rsidRDefault="00CB1878">
      <w:pPr>
        <w:pBdr>
          <w:top w:val="nil"/>
          <w:left w:val="nil"/>
          <w:bottom w:val="nil"/>
          <w:right w:val="nil"/>
          <w:between w:val="nil"/>
        </w:pBdr>
        <w:spacing w:after="0" w:line="240" w:lineRule="auto"/>
        <w:rPr>
          <w:color w:val="000000"/>
        </w:rPr>
      </w:pPr>
    </w:p>
    <w:p w14:paraId="6A70B760" w14:textId="77777777" w:rsidR="00CB1878" w:rsidRDefault="00CB1878">
      <w:pPr>
        <w:pBdr>
          <w:top w:val="nil"/>
          <w:left w:val="nil"/>
          <w:bottom w:val="nil"/>
          <w:right w:val="nil"/>
          <w:between w:val="nil"/>
        </w:pBdr>
        <w:spacing w:after="0" w:line="240" w:lineRule="auto"/>
        <w:rPr>
          <w:b/>
          <w:color w:val="000000"/>
        </w:rPr>
      </w:pPr>
    </w:p>
    <w:p w14:paraId="0137D6AA" w14:textId="77777777" w:rsidR="00CB1878" w:rsidRDefault="00CB1878">
      <w:pPr>
        <w:pBdr>
          <w:top w:val="nil"/>
          <w:left w:val="nil"/>
          <w:bottom w:val="nil"/>
          <w:right w:val="nil"/>
          <w:between w:val="nil"/>
        </w:pBdr>
        <w:spacing w:after="0" w:line="240" w:lineRule="auto"/>
        <w:rPr>
          <w:b/>
          <w:color w:val="000000"/>
        </w:rPr>
      </w:pPr>
    </w:p>
    <w:p w14:paraId="5632E3BD" w14:textId="77777777" w:rsidR="00CB1878" w:rsidRDefault="00CB1878">
      <w:pPr>
        <w:pBdr>
          <w:top w:val="nil"/>
          <w:left w:val="nil"/>
          <w:bottom w:val="nil"/>
          <w:right w:val="nil"/>
          <w:between w:val="nil"/>
        </w:pBdr>
        <w:spacing w:after="0" w:line="240" w:lineRule="auto"/>
        <w:rPr>
          <w:b/>
          <w:color w:val="000000"/>
        </w:rPr>
      </w:pPr>
    </w:p>
    <w:p w14:paraId="7957BB66" w14:textId="77777777" w:rsidR="00CB1878" w:rsidRDefault="00CB1878">
      <w:pPr>
        <w:pBdr>
          <w:top w:val="nil"/>
          <w:left w:val="nil"/>
          <w:bottom w:val="nil"/>
          <w:right w:val="nil"/>
          <w:between w:val="nil"/>
        </w:pBdr>
        <w:spacing w:after="0" w:line="240" w:lineRule="auto"/>
        <w:jc w:val="center"/>
        <w:rPr>
          <w:rFonts w:ascii="Libre Baskerville" w:eastAsia="Libre Baskerville" w:hAnsi="Libre Baskerville" w:cs="Libre Baskerville"/>
          <w:b/>
          <w:i/>
          <w:color w:val="000000"/>
          <w:sz w:val="40"/>
          <w:szCs w:val="40"/>
        </w:rPr>
      </w:pPr>
    </w:p>
    <w:p w14:paraId="35BD3962" w14:textId="77777777" w:rsidR="00CB1878" w:rsidRDefault="009C6B82">
      <w:pPr>
        <w:pBdr>
          <w:top w:val="nil"/>
          <w:left w:val="nil"/>
          <w:bottom w:val="nil"/>
          <w:right w:val="nil"/>
          <w:between w:val="nil"/>
        </w:pBdr>
        <w:spacing w:after="0" w:line="240" w:lineRule="auto"/>
        <w:jc w:val="center"/>
        <w:rPr>
          <w:rFonts w:ascii="Libre Baskerville" w:eastAsia="Libre Baskerville" w:hAnsi="Libre Baskerville" w:cs="Libre Baskerville"/>
          <w:b/>
          <w:i/>
          <w:color w:val="000000"/>
          <w:sz w:val="40"/>
          <w:szCs w:val="40"/>
        </w:rPr>
      </w:pPr>
      <w:r>
        <w:rPr>
          <w:rFonts w:ascii="Libre Baskerville" w:eastAsia="Libre Baskerville" w:hAnsi="Libre Baskerville" w:cs="Libre Baskerville"/>
          <w:b/>
          <w:i/>
          <w:color w:val="000000"/>
          <w:sz w:val="40"/>
          <w:szCs w:val="40"/>
        </w:rPr>
        <w:t>Alabama Youth Ballet Theatre</w:t>
      </w:r>
    </w:p>
    <w:p w14:paraId="374F2BDC" w14:textId="77777777" w:rsidR="00CB1878" w:rsidRDefault="009C6B82">
      <w:pPr>
        <w:pBdr>
          <w:top w:val="nil"/>
          <w:left w:val="nil"/>
          <w:bottom w:val="nil"/>
          <w:right w:val="nil"/>
          <w:between w:val="nil"/>
        </w:pBdr>
        <w:spacing w:after="0" w:line="240" w:lineRule="auto"/>
        <w:jc w:val="center"/>
        <w:rPr>
          <w:rFonts w:ascii="Libre Baskerville" w:eastAsia="Libre Baskerville" w:hAnsi="Libre Baskerville" w:cs="Libre Baskerville"/>
          <w:b/>
          <w:i/>
          <w:color w:val="000000"/>
          <w:sz w:val="40"/>
          <w:szCs w:val="40"/>
        </w:rPr>
      </w:pPr>
      <w:r>
        <w:rPr>
          <w:rFonts w:ascii="Libre Baskerville" w:eastAsia="Libre Baskerville" w:hAnsi="Libre Baskerville" w:cs="Libre Baskerville"/>
          <w:b/>
          <w:i/>
          <w:color w:val="000000"/>
          <w:sz w:val="40"/>
          <w:szCs w:val="40"/>
        </w:rPr>
        <w:t>Performance Corporate and Business Sponsorships</w:t>
      </w:r>
    </w:p>
    <w:p w14:paraId="735266CB" w14:textId="77777777" w:rsidR="00CB1878" w:rsidRDefault="00CB1878">
      <w:pPr>
        <w:pBdr>
          <w:top w:val="nil"/>
          <w:left w:val="nil"/>
          <w:bottom w:val="nil"/>
          <w:right w:val="nil"/>
          <w:between w:val="nil"/>
        </w:pBdr>
        <w:spacing w:after="0" w:line="240" w:lineRule="auto"/>
        <w:rPr>
          <w:b/>
          <w:color w:val="000000"/>
        </w:rPr>
      </w:pPr>
    </w:p>
    <w:p w14:paraId="3B3E6BB6" w14:textId="77777777" w:rsidR="00CB1878" w:rsidRDefault="00CB1878">
      <w:pPr>
        <w:pBdr>
          <w:top w:val="nil"/>
          <w:left w:val="nil"/>
          <w:bottom w:val="nil"/>
          <w:right w:val="nil"/>
          <w:between w:val="nil"/>
        </w:pBdr>
        <w:spacing w:after="0" w:line="240" w:lineRule="auto"/>
        <w:rPr>
          <w:b/>
          <w:color w:val="000000"/>
        </w:rPr>
      </w:pPr>
    </w:p>
    <w:p w14:paraId="64B70998" w14:textId="77777777" w:rsidR="00CB1878" w:rsidRDefault="00CB1878">
      <w:pPr>
        <w:pBdr>
          <w:top w:val="nil"/>
          <w:left w:val="nil"/>
          <w:bottom w:val="nil"/>
          <w:right w:val="nil"/>
          <w:between w:val="nil"/>
        </w:pBdr>
        <w:spacing w:after="0" w:line="240" w:lineRule="auto"/>
        <w:rPr>
          <w:b/>
          <w:color w:val="000000"/>
        </w:rPr>
      </w:pPr>
    </w:p>
    <w:p w14:paraId="5CF7FC4F" w14:textId="3729E7C6" w:rsidR="00CB1878" w:rsidRDefault="009C6B82">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r>
        <w:rPr>
          <w:rFonts w:ascii="Libre Baskerville" w:eastAsia="Libre Baskerville" w:hAnsi="Libre Baskerville" w:cs="Libre Baskerville"/>
          <w:b/>
          <w:color w:val="000000"/>
          <w:sz w:val="28"/>
          <w:szCs w:val="28"/>
        </w:rPr>
        <w:t>*</w:t>
      </w:r>
      <w:r>
        <w:rPr>
          <w:rFonts w:ascii="Libre Baskerville" w:eastAsia="Libre Baskerville" w:hAnsi="Libre Baskerville" w:cs="Libre Baskerville"/>
          <w:b/>
          <w:color w:val="000000"/>
          <w:sz w:val="28"/>
          <w:szCs w:val="28"/>
        </w:rPr>
        <w:t>Season Sponsor</w:t>
      </w:r>
      <w:r>
        <w:rPr>
          <w:rFonts w:ascii="Libre Baskerville" w:eastAsia="Libre Baskerville" w:hAnsi="Libre Baskerville" w:cs="Libre Baskerville"/>
          <w:color w:val="000000"/>
          <w:sz w:val="28"/>
          <w:szCs w:val="28"/>
        </w:rPr>
        <w:t>: A $3500 donation will provide a full-page ad, a logo and link o</w:t>
      </w:r>
      <w:r>
        <w:rPr>
          <w:rFonts w:ascii="Libre Baskerville" w:eastAsia="Libre Baskerville" w:hAnsi="Libre Baskerville" w:cs="Libre Baskerville"/>
          <w:sz w:val="28"/>
          <w:szCs w:val="28"/>
        </w:rPr>
        <w:t xml:space="preserve">n our home page, </w:t>
      </w:r>
      <w:r>
        <w:rPr>
          <w:rFonts w:ascii="Libre Baskerville" w:eastAsia="Libre Baskerville" w:hAnsi="Libre Baskerville" w:cs="Libre Baskerville"/>
          <w:color w:val="000000"/>
          <w:sz w:val="28"/>
          <w:szCs w:val="28"/>
        </w:rPr>
        <w:t>and acknowledgement in all print materials and announcements.</w:t>
      </w:r>
      <w:r w:rsidR="00985D71">
        <w:rPr>
          <w:rFonts w:ascii="Libre Baskerville" w:eastAsia="Libre Baskerville" w:hAnsi="Libre Baskerville" w:cs="Libre Baskerville"/>
          <w:color w:val="000000"/>
          <w:sz w:val="28"/>
          <w:szCs w:val="28"/>
        </w:rPr>
        <w:t xml:space="preserve">  We can provide 12 tickets to a show per the sponsor’s request.</w:t>
      </w:r>
    </w:p>
    <w:p w14:paraId="309758B6"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p>
    <w:p w14:paraId="39331B2E"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p>
    <w:p w14:paraId="78A67E1D" w14:textId="5DAD69E0" w:rsidR="00CB1878" w:rsidRDefault="009C6B82">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r>
        <w:rPr>
          <w:rFonts w:ascii="Libre Baskerville" w:eastAsia="Libre Baskerville" w:hAnsi="Libre Baskerville" w:cs="Libre Baskerville"/>
          <w:b/>
          <w:color w:val="000000"/>
          <w:sz w:val="28"/>
          <w:szCs w:val="28"/>
        </w:rPr>
        <w:t>*</w:t>
      </w:r>
      <w:r>
        <w:rPr>
          <w:rFonts w:ascii="Libre Baskerville" w:eastAsia="Libre Baskerville" w:hAnsi="Libre Baskerville" w:cs="Libre Baskerville"/>
          <w:b/>
          <w:color w:val="000000"/>
          <w:sz w:val="28"/>
          <w:szCs w:val="28"/>
        </w:rPr>
        <w:t>Show Sponsor</w:t>
      </w:r>
      <w:r>
        <w:rPr>
          <w:rFonts w:ascii="Libre Baskerville" w:eastAsia="Libre Baskerville" w:hAnsi="Libre Baskerville" w:cs="Libre Baskerville"/>
          <w:color w:val="000000"/>
          <w:sz w:val="28"/>
          <w:szCs w:val="28"/>
        </w:rPr>
        <w:t>: (</w:t>
      </w:r>
      <w:r w:rsidR="00897B34">
        <w:rPr>
          <w:rFonts w:ascii="Libre Baskerville" w:eastAsia="Libre Baskerville" w:hAnsi="Libre Baskerville" w:cs="Libre Baskerville"/>
          <w:color w:val="000000"/>
          <w:sz w:val="28"/>
          <w:szCs w:val="28"/>
        </w:rPr>
        <w:t>Nutcracker OR Fairytale</w:t>
      </w:r>
      <w:r>
        <w:rPr>
          <w:rFonts w:ascii="Libre Baskerville" w:eastAsia="Libre Baskerville" w:hAnsi="Libre Baskerville" w:cs="Libre Baskerville"/>
          <w:color w:val="000000"/>
          <w:sz w:val="28"/>
          <w:szCs w:val="28"/>
        </w:rPr>
        <w:t>) A $1000 donation will provide acknowledgement in all print materials, a logo and link on our home pa</w:t>
      </w:r>
      <w:r>
        <w:rPr>
          <w:rFonts w:ascii="Libre Baskerville" w:eastAsia="Libre Baskerville" w:hAnsi="Libre Baskerville" w:cs="Libre Baskerville"/>
          <w:sz w:val="28"/>
          <w:szCs w:val="28"/>
        </w:rPr>
        <w:t>ge,</w:t>
      </w:r>
      <w:r>
        <w:rPr>
          <w:rFonts w:ascii="Libre Baskerville" w:eastAsia="Libre Baskerville" w:hAnsi="Libre Baskerville" w:cs="Libre Baskerville"/>
          <w:color w:val="000000"/>
          <w:sz w:val="28"/>
          <w:szCs w:val="28"/>
        </w:rPr>
        <w:t xml:space="preserve"> and announcements for the selected show.</w:t>
      </w:r>
      <w:r w:rsidR="00985D71">
        <w:rPr>
          <w:rFonts w:ascii="Libre Baskerville" w:eastAsia="Libre Baskerville" w:hAnsi="Libre Baskerville" w:cs="Libre Baskerville"/>
          <w:color w:val="000000"/>
          <w:sz w:val="28"/>
          <w:szCs w:val="28"/>
        </w:rPr>
        <w:t xml:space="preserve"> </w:t>
      </w:r>
      <w:r w:rsidR="00985D71">
        <w:rPr>
          <w:rFonts w:ascii="Libre Baskerville" w:eastAsia="Libre Baskerville" w:hAnsi="Libre Baskerville" w:cs="Libre Baskerville"/>
          <w:color w:val="000000"/>
          <w:sz w:val="28"/>
          <w:szCs w:val="28"/>
        </w:rPr>
        <w:t xml:space="preserve">We can provide </w:t>
      </w:r>
      <w:r w:rsidR="00985D71">
        <w:rPr>
          <w:rFonts w:ascii="Libre Baskerville" w:eastAsia="Libre Baskerville" w:hAnsi="Libre Baskerville" w:cs="Libre Baskerville"/>
          <w:color w:val="000000"/>
          <w:sz w:val="28"/>
          <w:szCs w:val="28"/>
        </w:rPr>
        <w:t>6</w:t>
      </w:r>
      <w:r w:rsidR="00985D71">
        <w:rPr>
          <w:rFonts w:ascii="Libre Baskerville" w:eastAsia="Libre Baskerville" w:hAnsi="Libre Baskerville" w:cs="Libre Baskerville"/>
          <w:color w:val="000000"/>
          <w:sz w:val="28"/>
          <w:szCs w:val="28"/>
        </w:rPr>
        <w:t xml:space="preserve"> tickets to a show per the sponsor’s request.</w:t>
      </w:r>
    </w:p>
    <w:p w14:paraId="2641068A"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p>
    <w:p w14:paraId="27A4941B"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p>
    <w:p w14:paraId="6FD29D95" w14:textId="77777777" w:rsidR="00CB1878" w:rsidRDefault="009C6B82">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r>
        <w:rPr>
          <w:rFonts w:ascii="Libre Baskerville" w:eastAsia="Libre Baskerville" w:hAnsi="Libre Baskerville" w:cs="Libre Baskerville"/>
          <w:b/>
          <w:color w:val="000000"/>
          <w:sz w:val="28"/>
          <w:szCs w:val="28"/>
        </w:rPr>
        <w:t>Scene Sponsor</w:t>
      </w:r>
      <w:r>
        <w:rPr>
          <w:rFonts w:ascii="Libre Baskerville" w:eastAsia="Libre Baskerville" w:hAnsi="Libre Baskerville" w:cs="Libre Baskerville"/>
          <w:color w:val="000000"/>
          <w:sz w:val="28"/>
          <w:szCs w:val="28"/>
        </w:rPr>
        <w:t>: A $500 donation will provide an acknowledgment in the Program for the selected scene.</w:t>
      </w:r>
    </w:p>
    <w:p w14:paraId="7DF44BCB"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p>
    <w:p w14:paraId="200CB5E4"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p>
    <w:p w14:paraId="22AAAB25" w14:textId="77777777" w:rsidR="00CB1878" w:rsidRDefault="009C6B82">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r>
        <w:rPr>
          <w:rFonts w:ascii="Libre Baskerville" w:eastAsia="Libre Baskerville" w:hAnsi="Libre Baskerville" w:cs="Libre Baskerville"/>
          <w:b/>
          <w:color w:val="000000"/>
          <w:sz w:val="28"/>
          <w:szCs w:val="28"/>
        </w:rPr>
        <w:t>Soloist Sponsor</w:t>
      </w:r>
      <w:r>
        <w:rPr>
          <w:rFonts w:ascii="Libre Baskerville" w:eastAsia="Libre Baskerville" w:hAnsi="Libre Baskerville" w:cs="Libre Baskerville"/>
          <w:color w:val="000000"/>
          <w:sz w:val="28"/>
          <w:szCs w:val="28"/>
        </w:rPr>
        <w:t>: A $150 donation will provide an acknowledgement in the Program for the selected show and named soloist.</w:t>
      </w:r>
    </w:p>
    <w:p w14:paraId="08747094"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p>
    <w:p w14:paraId="760F91D6"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p>
    <w:p w14:paraId="4E5AC829" w14:textId="77777777" w:rsidR="00CB1878" w:rsidRDefault="009C6B82">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r>
        <w:rPr>
          <w:rFonts w:ascii="Libre Baskerville" w:eastAsia="Libre Baskerville" w:hAnsi="Libre Baskerville" w:cs="Libre Baskerville"/>
          <w:b/>
          <w:color w:val="000000"/>
          <w:sz w:val="28"/>
          <w:szCs w:val="28"/>
        </w:rPr>
        <w:t>Corps de Ballet</w:t>
      </w:r>
      <w:r>
        <w:rPr>
          <w:rFonts w:ascii="Libre Baskerville" w:eastAsia="Libre Baskerville" w:hAnsi="Libre Baskerville" w:cs="Libre Baskerville"/>
          <w:color w:val="000000"/>
          <w:sz w:val="28"/>
          <w:szCs w:val="28"/>
        </w:rPr>
        <w:t>: A $25-$149 donation will provide acknowledgement in Programs.</w:t>
      </w:r>
    </w:p>
    <w:p w14:paraId="5EBE15D8" w14:textId="77777777" w:rsidR="009C6B82" w:rsidRDefault="009C6B82">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p>
    <w:p w14:paraId="0BBDABD5" w14:textId="77777777" w:rsidR="00CB1878" w:rsidRDefault="00CB1878">
      <w:pPr>
        <w:pBdr>
          <w:top w:val="nil"/>
          <w:left w:val="nil"/>
          <w:bottom w:val="nil"/>
          <w:right w:val="nil"/>
          <w:between w:val="nil"/>
        </w:pBdr>
        <w:spacing w:after="0" w:line="240" w:lineRule="auto"/>
        <w:jc w:val="center"/>
        <w:rPr>
          <w:rFonts w:ascii="Libre Baskerville" w:eastAsia="Libre Baskerville" w:hAnsi="Libre Baskerville" w:cs="Libre Baskerville"/>
          <w:color w:val="000000"/>
        </w:rPr>
      </w:pPr>
    </w:p>
    <w:p w14:paraId="0675C32E" w14:textId="0EAB2BF8" w:rsidR="00CB1878" w:rsidRPr="009C6B82" w:rsidRDefault="009C6B82" w:rsidP="009C6B82">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r>
        <w:rPr>
          <w:rFonts w:ascii="Libre Baskerville" w:eastAsia="Libre Baskerville" w:hAnsi="Libre Baskerville" w:cs="Libre Baskerville"/>
          <w:color w:val="000000"/>
          <w:sz w:val="28"/>
          <w:szCs w:val="28"/>
        </w:rPr>
        <w:t xml:space="preserve">*These sponsorship packages indicate tickets included upon request. </w:t>
      </w:r>
    </w:p>
    <w:p w14:paraId="6ECD630C" w14:textId="77777777" w:rsidR="00CB1878" w:rsidRDefault="00CB1878">
      <w:pPr>
        <w:pBdr>
          <w:top w:val="nil"/>
          <w:left w:val="nil"/>
          <w:bottom w:val="nil"/>
          <w:right w:val="nil"/>
          <w:between w:val="nil"/>
        </w:pBdr>
        <w:spacing w:after="0" w:line="240" w:lineRule="auto"/>
        <w:rPr>
          <w:color w:val="000000"/>
          <w:sz w:val="20"/>
          <w:szCs w:val="20"/>
        </w:rPr>
      </w:pPr>
    </w:p>
    <w:p w14:paraId="585DAB0F" w14:textId="77777777" w:rsidR="00CB1878" w:rsidRDefault="009C6B82">
      <w:pPr>
        <w:pBdr>
          <w:top w:val="nil"/>
          <w:left w:val="nil"/>
          <w:bottom w:val="nil"/>
          <w:right w:val="nil"/>
          <w:between w:val="nil"/>
        </w:pBdr>
        <w:spacing w:after="0" w:line="240" w:lineRule="auto"/>
        <w:jc w:val="center"/>
        <w:rPr>
          <w:color w:val="000000"/>
          <w:sz w:val="20"/>
          <w:szCs w:val="20"/>
        </w:rPr>
      </w:pPr>
      <w:r>
        <w:rPr>
          <w:color w:val="000000"/>
          <w:sz w:val="20"/>
          <w:szCs w:val="20"/>
        </w:rPr>
        <w:t xml:space="preserve">Alabama Youth Ballet Theatre    1405-D Weatherly Plaza SE    Huntsville AL 35803    256-881-5930      </w:t>
      </w:r>
      <w:hyperlink r:id="rId6">
        <w:r>
          <w:rPr>
            <w:color w:val="000000"/>
            <w:sz w:val="20"/>
            <w:szCs w:val="20"/>
            <w:u w:val="single"/>
          </w:rPr>
          <w:t>aybt@aybtheatre.org</w:t>
        </w:r>
      </w:hyperlink>
      <w:r>
        <w:rPr>
          <w:noProof/>
        </w:rPr>
        <w:drawing>
          <wp:anchor distT="0" distB="0" distL="114300" distR="114300" simplePos="0" relativeHeight="251659264" behindDoc="0" locked="0" layoutInCell="1" hidden="0" allowOverlap="1" wp14:anchorId="1AAA8537" wp14:editId="1AC54A2D">
            <wp:simplePos x="0" y="0"/>
            <wp:positionH relativeFrom="column">
              <wp:posOffset>5483860</wp:posOffset>
            </wp:positionH>
            <wp:positionV relativeFrom="paragraph">
              <wp:posOffset>66040</wp:posOffset>
            </wp:positionV>
            <wp:extent cx="18415" cy="1841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415" cy="1841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DBB66DC" wp14:editId="3965B67A">
            <wp:simplePos x="0" y="0"/>
            <wp:positionH relativeFrom="column">
              <wp:posOffset>4613910</wp:posOffset>
            </wp:positionH>
            <wp:positionV relativeFrom="paragraph">
              <wp:posOffset>72390</wp:posOffset>
            </wp:positionV>
            <wp:extent cx="18415" cy="1841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415" cy="1841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E1634C6" wp14:editId="04F34A3A">
            <wp:simplePos x="0" y="0"/>
            <wp:positionH relativeFrom="column">
              <wp:posOffset>3477259</wp:posOffset>
            </wp:positionH>
            <wp:positionV relativeFrom="paragraph">
              <wp:posOffset>78740</wp:posOffset>
            </wp:positionV>
            <wp:extent cx="18415" cy="1841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415" cy="1841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047352B0" wp14:editId="5737E594">
            <wp:simplePos x="0" y="0"/>
            <wp:positionH relativeFrom="column">
              <wp:posOffset>1978660</wp:posOffset>
            </wp:positionH>
            <wp:positionV relativeFrom="paragraph">
              <wp:posOffset>66040</wp:posOffset>
            </wp:positionV>
            <wp:extent cx="18415" cy="1841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415" cy="18415"/>
                    </a:xfrm>
                    <a:prstGeom prst="rect">
                      <a:avLst/>
                    </a:prstGeom>
                    <a:ln/>
                  </pic:spPr>
                </pic:pic>
              </a:graphicData>
            </a:graphic>
          </wp:anchor>
        </w:drawing>
      </w:r>
    </w:p>
    <w:p w14:paraId="1C784747" w14:textId="77777777" w:rsidR="00CB1878" w:rsidRDefault="009C6B82">
      <w:pPr>
        <w:pBdr>
          <w:top w:val="nil"/>
          <w:left w:val="nil"/>
          <w:bottom w:val="nil"/>
          <w:right w:val="nil"/>
          <w:between w:val="nil"/>
        </w:pBdr>
        <w:spacing w:after="0" w:line="240" w:lineRule="auto"/>
        <w:jc w:val="center"/>
        <w:rPr>
          <w:color w:val="000000"/>
        </w:rPr>
      </w:pPr>
      <w:r>
        <w:rPr>
          <w:color w:val="000000"/>
          <w:sz w:val="20"/>
          <w:szCs w:val="20"/>
        </w:rPr>
        <w:t>Alabama Youth Ballet Theatre is a 501 (c)3 Charitable Organization   2023/2024</w:t>
      </w:r>
      <w:r>
        <w:rPr>
          <w:noProof/>
        </w:rPr>
        <w:drawing>
          <wp:anchor distT="0" distB="0" distL="114300" distR="114300" simplePos="0" relativeHeight="251663360" behindDoc="0" locked="0" layoutInCell="1" hidden="0" allowOverlap="1" wp14:anchorId="166F4F16" wp14:editId="4739BD2F">
            <wp:simplePos x="0" y="0"/>
            <wp:positionH relativeFrom="column">
              <wp:posOffset>4969510</wp:posOffset>
            </wp:positionH>
            <wp:positionV relativeFrom="paragraph">
              <wp:posOffset>63500</wp:posOffset>
            </wp:positionV>
            <wp:extent cx="18415" cy="1841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415" cy="18415"/>
                    </a:xfrm>
                    <a:prstGeom prst="rect">
                      <a:avLst/>
                    </a:prstGeom>
                    <a:ln/>
                  </pic:spPr>
                </pic:pic>
              </a:graphicData>
            </a:graphic>
          </wp:anchor>
        </w:drawing>
      </w:r>
    </w:p>
    <w:p w14:paraId="4D5326B0" w14:textId="77777777" w:rsidR="00CB1878" w:rsidRDefault="00CB1878">
      <w:pPr>
        <w:pBdr>
          <w:top w:val="nil"/>
          <w:left w:val="nil"/>
          <w:bottom w:val="nil"/>
          <w:right w:val="nil"/>
          <w:between w:val="nil"/>
        </w:pBdr>
        <w:spacing w:after="0" w:line="240" w:lineRule="auto"/>
        <w:rPr>
          <w:color w:val="000000"/>
        </w:rPr>
      </w:pPr>
    </w:p>
    <w:p w14:paraId="0A001B1D" w14:textId="77777777" w:rsidR="00CB1878" w:rsidRDefault="009C6B82">
      <w:pPr>
        <w:pBdr>
          <w:top w:val="nil"/>
          <w:left w:val="nil"/>
          <w:bottom w:val="nil"/>
          <w:right w:val="nil"/>
          <w:between w:val="nil"/>
        </w:pBdr>
        <w:spacing w:after="0" w:line="240" w:lineRule="auto"/>
        <w:jc w:val="center"/>
        <w:rPr>
          <w:rFonts w:ascii="Libre Baskerville" w:eastAsia="Libre Baskerville" w:hAnsi="Libre Baskerville" w:cs="Libre Baskerville"/>
          <w:b/>
          <w:i/>
          <w:color w:val="000000"/>
          <w:sz w:val="40"/>
          <w:szCs w:val="40"/>
        </w:rPr>
      </w:pPr>
      <w:r>
        <w:rPr>
          <w:rFonts w:ascii="Libre Baskerville" w:eastAsia="Libre Baskerville" w:hAnsi="Libre Baskerville" w:cs="Libre Baskerville"/>
          <w:b/>
          <w:i/>
          <w:color w:val="000000"/>
          <w:sz w:val="40"/>
          <w:szCs w:val="40"/>
        </w:rPr>
        <w:lastRenderedPageBreak/>
        <w:t>Payment Options</w:t>
      </w:r>
    </w:p>
    <w:p w14:paraId="411CCD99"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p>
    <w:p w14:paraId="09084AEA"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b/>
          <w:color w:val="000000"/>
          <w:sz w:val="28"/>
          <w:szCs w:val="28"/>
        </w:rPr>
      </w:pPr>
    </w:p>
    <w:p w14:paraId="1E2EAECE"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b/>
          <w:color w:val="000000"/>
          <w:sz w:val="28"/>
          <w:szCs w:val="28"/>
        </w:rPr>
      </w:pPr>
    </w:p>
    <w:p w14:paraId="7FF4C65C" w14:textId="77777777" w:rsidR="00CB1878" w:rsidRDefault="009C6B82">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r>
        <w:rPr>
          <w:rFonts w:ascii="Libre Baskerville" w:eastAsia="Libre Baskerville" w:hAnsi="Libre Baskerville" w:cs="Libre Baskerville"/>
          <w:b/>
          <w:sz w:val="28"/>
          <w:szCs w:val="28"/>
        </w:rPr>
        <w:t>B</w:t>
      </w:r>
      <w:r>
        <w:rPr>
          <w:rFonts w:ascii="Libre Baskerville" w:eastAsia="Libre Baskerville" w:hAnsi="Libre Baskerville" w:cs="Libre Baskerville"/>
          <w:b/>
          <w:color w:val="000000"/>
          <w:sz w:val="28"/>
          <w:szCs w:val="28"/>
        </w:rPr>
        <w:t>y check</w:t>
      </w:r>
      <w:r>
        <w:rPr>
          <w:rFonts w:ascii="Libre Baskerville" w:eastAsia="Libre Baskerville" w:hAnsi="Libre Baskerville" w:cs="Libre Baskerville"/>
          <w:color w:val="000000"/>
          <w:sz w:val="28"/>
          <w:szCs w:val="28"/>
        </w:rPr>
        <w:t>: Checks can be made out to Alabama Youth Ballet Theatre or AYBT.  They can be mailed to our address listed below:</w:t>
      </w:r>
    </w:p>
    <w:p w14:paraId="6C6ABA18"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sz w:val="28"/>
          <w:szCs w:val="28"/>
        </w:rPr>
      </w:pPr>
    </w:p>
    <w:p w14:paraId="55722287"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sz w:val="28"/>
          <w:szCs w:val="28"/>
        </w:rPr>
      </w:pPr>
    </w:p>
    <w:p w14:paraId="16A37FF8" w14:textId="77777777" w:rsidR="00CB1878" w:rsidRDefault="009C6B82">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r>
        <w:rPr>
          <w:rFonts w:ascii="Libre Baskerville" w:eastAsia="Libre Baskerville" w:hAnsi="Libre Baskerville" w:cs="Libre Baskerville"/>
          <w:color w:val="000000"/>
          <w:sz w:val="28"/>
          <w:szCs w:val="28"/>
        </w:rPr>
        <w:tab/>
      </w:r>
      <w:r>
        <w:rPr>
          <w:rFonts w:ascii="Libre Baskerville" w:eastAsia="Libre Baskerville" w:hAnsi="Libre Baskerville" w:cs="Libre Baskerville"/>
          <w:color w:val="000000"/>
          <w:sz w:val="28"/>
          <w:szCs w:val="28"/>
        </w:rPr>
        <w:tab/>
        <w:t>Alabama Youth Ballet Theatre</w:t>
      </w:r>
    </w:p>
    <w:p w14:paraId="1971084A" w14:textId="77777777" w:rsidR="00CB1878" w:rsidRDefault="009C6B82">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r>
        <w:rPr>
          <w:rFonts w:ascii="Libre Baskerville" w:eastAsia="Libre Baskerville" w:hAnsi="Libre Baskerville" w:cs="Libre Baskerville"/>
          <w:color w:val="000000"/>
          <w:sz w:val="28"/>
          <w:szCs w:val="28"/>
        </w:rPr>
        <w:tab/>
      </w:r>
      <w:r>
        <w:rPr>
          <w:rFonts w:ascii="Libre Baskerville" w:eastAsia="Libre Baskerville" w:hAnsi="Libre Baskerville" w:cs="Libre Baskerville"/>
          <w:color w:val="000000"/>
          <w:sz w:val="28"/>
          <w:szCs w:val="28"/>
        </w:rPr>
        <w:tab/>
        <w:t>1405-D Weatherly Plaza SE</w:t>
      </w:r>
    </w:p>
    <w:p w14:paraId="2057C565" w14:textId="77777777" w:rsidR="00CB1878" w:rsidRDefault="009C6B82">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r>
        <w:rPr>
          <w:rFonts w:ascii="Libre Baskerville" w:eastAsia="Libre Baskerville" w:hAnsi="Libre Baskerville" w:cs="Libre Baskerville"/>
          <w:color w:val="000000"/>
          <w:sz w:val="28"/>
          <w:szCs w:val="28"/>
        </w:rPr>
        <w:tab/>
      </w:r>
      <w:r>
        <w:rPr>
          <w:rFonts w:ascii="Libre Baskerville" w:eastAsia="Libre Baskerville" w:hAnsi="Libre Baskerville" w:cs="Libre Baskerville"/>
          <w:color w:val="000000"/>
          <w:sz w:val="28"/>
          <w:szCs w:val="28"/>
        </w:rPr>
        <w:tab/>
        <w:t>Huntsville, AL 35803</w:t>
      </w:r>
    </w:p>
    <w:p w14:paraId="623C643E"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sz w:val="28"/>
          <w:szCs w:val="28"/>
        </w:rPr>
      </w:pPr>
    </w:p>
    <w:p w14:paraId="41DE9356"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sz w:val="28"/>
          <w:szCs w:val="28"/>
        </w:rPr>
      </w:pPr>
    </w:p>
    <w:p w14:paraId="12C72AE7" w14:textId="77777777" w:rsidR="00CB1878" w:rsidRDefault="009C6B82">
      <w:pPr>
        <w:pBdr>
          <w:top w:val="nil"/>
          <w:left w:val="nil"/>
          <w:bottom w:val="nil"/>
          <w:right w:val="nil"/>
          <w:between w:val="nil"/>
        </w:pBdr>
        <w:spacing w:after="0" w:line="240" w:lineRule="auto"/>
        <w:rPr>
          <w:rFonts w:ascii="Libre Baskerville" w:eastAsia="Libre Baskerville" w:hAnsi="Libre Baskerville" w:cs="Libre Baskerville"/>
          <w:b/>
          <w:sz w:val="28"/>
          <w:szCs w:val="28"/>
        </w:rPr>
      </w:pPr>
      <w:r>
        <w:rPr>
          <w:rFonts w:ascii="Libre Baskerville" w:eastAsia="Libre Baskerville" w:hAnsi="Libre Baskerville" w:cs="Libre Baskerville"/>
          <w:b/>
          <w:sz w:val="28"/>
          <w:szCs w:val="28"/>
        </w:rPr>
        <w:t>B</w:t>
      </w:r>
      <w:r>
        <w:rPr>
          <w:rFonts w:ascii="Libre Baskerville" w:eastAsia="Libre Baskerville" w:hAnsi="Libre Baskerville" w:cs="Libre Baskerville"/>
          <w:b/>
          <w:color w:val="000000"/>
          <w:sz w:val="28"/>
          <w:szCs w:val="28"/>
        </w:rPr>
        <w:t xml:space="preserve">y credit card:  </w:t>
      </w:r>
      <w:hyperlink r:id="rId8">
        <w:r>
          <w:rPr>
            <w:rFonts w:ascii="Libre Baskerville" w:eastAsia="Libre Baskerville" w:hAnsi="Libre Baskerville" w:cs="Libre Baskerville"/>
            <w:b/>
            <w:color w:val="1155CC"/>
            <w:sz w:val="28"/>
            <w:szCs w:val="28"/>
            <w:u w:val="single"/>
          </w:rPr>
          <w:t>https://alabama-youth-ballet-theatre.square.site/</w:t>
        </w:r>
      </w:hyperlink>
    </w:p>
    <w:p w14:paraId="7DC59F87" w14:textId="77777777" w:rsidR="00CB1878" w:rsidRDefault="009C6B82">
      <w:pPr>
        <w:pBdr>
          <w:top w:val="nil"/>
          <w:left w:val="nil"/>
          <w:bottom w:val="nil"/>
          <w:right w:val="nil"/>
          <w:between w:val="nil"/>
        </w:pBdr>
        <w:spacing w:after="0" w:line="240" w:lineRule="auto"/>
        <w:rPr>
          <w:rFonts w:ascii="Libre Baskerville" w:eastAsia="Libre Baskerville" w:hAnsi="Libre Baskerville" w:cs="Libre Baskerville"/>
          <w:b/>
          <w:i/>
          <w:sz w:val="28"/>
          <w:szCs w:val="28"/>
        </w:rPr>
      </w:pPr>
      <w:r>
        <w:rPr>
          <w:rFonts w:ascii="Libre Baskerville" w:eastAsia="Libre Baskerville" w:hAnsi="Libre Baskerville" w:cs="Libre Baskerville"/>
          <w:b/>
          <w:i/>
          <w:sz w:val="28"/>
          <w:szCs w:val="28"/>
        </w:rPr>
        <w:t>Please note…payments made online will show a higher amount to cover the convenience fee our online transaction partner receives.</w:t>
      </w:r>
    </w:p>
    <w:p w14:paraId="2186066A"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p>
    <w:p w14:paraId="2DB0DA77"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p>
    <w:p w14:paraId="74B9C56B" w14:textId="77777777" w:rsidR="00CB1878" w:rsidRDefault="009C6B82">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r>
        <w:rPr>
          <w:rFonts w:ascii="Libre Baskerville" w:eastAsia="Libre Baskerville" w:hAnsi="Libre Baskerville" w:cs="Libre Baskerville"/>
          <w:color w:val="000000"/>
          <w:sz w:val="28"/>
          <w:szCs w:val="28"/>
        </w:rPr>
        <w:t xml:space="preserve">Your program ad will be seen at three different shows during the 2023-2024 season (Nutcracker, Cinderella, and AYBT’s School Showcase) and reach an audience of up to 5,000 patrons. We are selling full, half, and quarter page ads for our season programs. </w:t>
      </w:r>
    </w:p>
    <w:p w14:paraId="15D790EF" w14:textId="77777777" w:rsidR="00CB1878" w:rsidRDefault="009C6B82">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r>
        <w:rPr>
          <w:rFonts w:ascii="Libre Baskerville" w:eastAsia="Libre Baskerville" w:hAnsi="Libre Baskerville" w:cs="Libre Baskerville"/>
          <w:color w:val="000000"/>
          <w:sz w:val="28"/>
          <w:szCs w:val="28"/>
        </w:rPr>
        <w:t xml:space="preserve">To thank you for your donations and support, we will add a link to your business on our website, </w:t>
      </w:r>
      <w:hyperlink r:id="rId9">
        <w:r>
          <w:rPr>
            <w:rFonts w:ascii="Libre Baskerville" w:eastAsia="Libre Baskerville" w:hAnsi="Libre Baskerville" w:cs="Libre Baskerville"/>
            <w:color w:val="0563C1"/>
            <w:sz w:val="28"/>
            <w:szCs w:val="28"/>
            <w:u w:val="single"/>
          </w:rPr>
          <w:t>www.aybtheatre.org</w:t>
        </w:r>
      </w:hyperlink>
      <w:r>
        <w:rPr>
          <w:rFonts w:ascii="Libre Baskerville" w:eastAsia="Libre Baskerville" w:hAnsi="Libre Baskerville" w:cs="Libre Baskerville"/>
          <w:color w:val="000000"/>
          <w:sz w:val="28"/>
          <w:szCs w:val="28"/>
        </w:rPr>
        <w:t xml:space="preserve"> for full-page and cover ads.  </w:t>
      </w:r>
    </w:p>
    <w:p w14:paraId="09DFEC6E"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sz w:val="28"/>
          <w:szCs w:val="28"/>
        </w:rPr>
      </w:pPr>
    </w:p>
    <w:p w14:paraId="6E7DF600"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sz w:val="28"/>
          <w:szCs w:val="28"/>
        </w:rPr>
      </w:pPr>
    </w:p>
    <w:p w14:paraId="7153471F" w14:textId="77777777" w:rsidR="00CB1878" w:rsidRDefault="009C6B82">
      <w:pPr>
        <w:pBdr>
          <w:top w:val="nil"/>
          <w:left w:val="nil"/>
          <w:bottom w:val="nil"/>
          <w:right w:val="nil"/>
          <w:between w:val="nil"/>
        </w:pBdr>
        <w:spacing w:after="0" w:line="240" w:lineRule="auto"/>
        <w:rPr>
          <w:rFonts w:ascii="Libre Baskerville" w:eastAsia="Libre Baskerville" w:hAnsi="Libre Baskerville" w:cs="Libre Baskerville"/>
          <w:b/>
          <w:color w:val="000000"/>
          <w:sz w:val="28"/>
          <w:szCs w:val="28"/>
        </w:rPr>
      </w:pPr>
      <w:r>
        <w:rPr>
          <w:rFonts w:ascii="Libre Baskerville" w:eastAsia="Libre Baskerville" w:hAnsi="Libre Baskerville" w:cs="Libre Baskerville"/>
          <w:color w:val="000000"/>
          <w:sz w:val="28"/>
          <w:szCs w:val="28"/>
        </w:rPr>
        <w:t xml:space="preserve">We will also provide you with a receipt for tax purposes. </w:t>
      </w:r>
      <w:r>
        <w:rPr>
          <w:rFonts w:ascii="Libre Baskerville" w:eastAsia="Libre Baskerville" w:hAnsi="Libre Baskerville" w:cs="Libre Baskerville"/>
          <w:b/>
          <w:color w:val="000000"/>
          <w:sz w:val="28"/>
          <w:szCs w:val="28"/>
        </w:rPr>
        <w:t xml:space="preserve">If you would like to sponsor an amount not listed, your ad will show at the closed amount.  We welcome any donation and are grateful for your support. Any questions should be directed to </w:t>
      </w:r>
      <w:hyperlink r:id="rId10">
        <w:r>
          <w:rPr>
            <w:rFonts w:ascii="Libre Baskerville" w:eastAsia="Libre Baskerville" w:hAnsi="Libre Baskerville" w:cs="Libre Baskerville"/>
            <w:b/>
            <w:color w:val="0563C1"/>
            <w:sz w:val="28"/>
            <w:szCs w:val="28"/>
            <w:u w:val="single"/>
          </w:rPr>
          <w:t>aybt@aybtheatre.org</w:t>
        </w:r>
      </w:hyperlink>
    </w:p>
    <w:p w14:paraId="22DC6A79" w14:textId="77777777" w:rsidR="00CB1878" w:rsidRDefault="00CB1878">
      <w:pPr>
        <w:pBdr>
          <w:top w:val="nil"/>
          <w:left w:val="nil"/>
          <w:bottom w:val="nil"/>
          <w:right w:val="nil"/>
          <w:between w:val="nil"/>
        </w:pBdr>
        <w:spacing w:after="0" w:line="240" w:lineRule="auto"/>
        <w:jc w:val="center"/>
        <w:rPr>
          <w:rFonts w:ascii="Libre Baskerville" w:eastAsia="Libre Baskerville" w:hAnsi="Libre Baskerville" w:cs="Libre Baskerville"/>
          <w:sz w:val="28"/>
          <w:szCs w:val="28"/>
        </w:rPr>
      </w:pPr>
    </w:p>
    <w:p w14:paraId="7CED6152" w14:textId="77777777" w:rsidR="00CB1878" w:rsidRDefault="00CB1878">
      <w:pPr>
        <w:pBdr>
          <w:top w:val="nil"/>
          <w:left w:val="nil"/>
          <w:bottom w:val="nil"/>
          <w:right w:val="nil"/>
          <w:between w:val="nil"/>
        </w:pBdr>
        <w:spacing w:after="0" w:line="240" w:lineRule="auto"/>
        <w:jc w:val="center"/>
        <w:rPr>
          <w:rFonts w:ascii="Libre Baskerville" w:eastAsia="Libre Baskerville" w:hAnsi="Libre Baskerville" w:cs="Libre Baskerville"/>
          <w:sz w:val="28"/>
          <w:szCs w:val="28"/>
        </w:rPr>
      </w:pPr>
    </w:p>
    <w:p w14:paraId="39BB7DED" w14:textId="77777777" w:rsidR="00CB1878" w:rsidRDefault="009C6B82">
      <w:pPr>
        <w:pBdr>
          <w:top w:val="nil"/>
          <w:left w:val="nil"/>
          <w:bottom w:val="nil"/>
          <w:right w:val="nil"/>
          <w:between w:val="nil"/>
        </w:pBdr>
        <w:spacing w:after="0" w:line="240" w:lineRule="auto"/>
        <w:jc w:val="center"/>
        <w:rPr>
          <w:rFonts w:ascii="Libre Baskerville" w:eastAsia="Libre Baskerville" w:hAnsi="Libre Baskerville" w:cs="Libre Baskerville"/>
          <w:b/>
          <w:color w:val="000000"/>
          <w:sz w:val="28"/>
          <w:szCs w:val="28"/>
        </w:rPr>
      </w:pPr>
      <w:r>
        <w:rPr>
          <w:rFonts w:ascii="Libre Baskerville" w:eastAsia="Libre Baskerville" w:hAnsi="Libre Baskerville" w:cs="Libre Baskerville"/>
          <w:b/>
          <w:color w:val="000000"/>
          <w:sz w:val="28"/>
          <w:szCs w:val="28"/>
        </w:rPr>
        <w:t>Thank you for supporting the arts in our community and making it possible for Alab</w:t>
      </w:r>
      <w:r>
        <w:rPr>
          <w:rFonts w:ascii="Libre Baskerville" w:eastAsia="Libre Baskerville" w:hAnsi="Libre Baskerville" w:cs="Libre Baskerville"/>
          <w:b/>
          <w:sz w:val="28"/>
          <w:szCs w:val="28"/>
        </w:rPr>
        <w:t xml:space="preserve">ama Youth Ballet Theatre </w:t>
      </w:r>
      <w:r>
        <w:rPr>
          <w:rFonts w:ascii="Libre Baskerville" w:eastAsia="Libre Baskerville" w:hAnsi="Libre Baskerville" w:cs="Libre Baskerville"/>
          <w:b/>
          <w:color w:val="000000"/>
          <w:sz w:val="28"/>
          <w:szCs w:val="28"/>
        </w:rPr>
        <w:t>to continue dancing!</w:t>
      </w:r>
    </w:p>
    <w:p w14:paraId="68DABFBE" w14:textId="77777777" w:rsidR="00CB1878" w:rsidRDefault="00CB1878">
      <w:pPr>
        <w:pBdr>
          <w:top w:val="nil"/>
          <w:left w:val="nil"/>
          <w:bottom w:val="nil"/>
          <w:right w:val="nil"/>
          <w:between w:val="nil"/>
        </w:pBdr>
        <w:spacing w:after="0" w:line="240" w:lineRule="auto"/>
        <w:rPr>
          <w:rFonts w:ascii="Libre Baskerville" w:eastAsia="Libre Baskerville" w:hAnsi="Libre Baskerville" w:cs="Libre Baskerville"/>
          <w:color w:val="000000"/>
          <w:sz w:val="28"/>
          <w:szCs w:val="28"/>
        </w:rPr>
      </w:pPr>
    </w:p>
    <w:p w14:paraId="2AFAC347" w14:textId="77777777" w:rsidR="00CB1878" w:rsidRDefault="00CB1878">
      <w:pPr>
        <w:pBdr>
          <w:top w:val="nil"/>
          <w:left w:val="nil"/>
          <w:bottom w:val="nil"/>
          <w:right w:val="nil"/>
          <w:between w:val="nil"/>
        </w:pBdr>
        <w:spacing w:after="0" w:line="240" w:lineRule="auto"/>
        <w:rPr>
          <w:color w:val="000000"/>
        </w:rPr>
      </w:pPr>
    </w:p>
    <w:sectPr w:rsidR="00CB187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Libre Baskerville">
    <w:charset w:val="00"/>
    <w:family w:val="auto"/>
    <w:pitch w:val="variable"/>
    <w:sig w:usb0="A00000BF" w:usb1="5000005B"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9E12843-02D2-4BB1-BB81-E3170147C3EF}"/>
    <w:embedBold r:id="rId2" w:fontKey="{E14462F4-FC40-49EB-8E97-366C432CD480}"/>
  </w:font>
  <w:font w:name="Georgia">
    <w:panose1 w:val="02040502050405020303"/>
    <w:charset w:val="00"/>
    <w:family w:val="roman"/>
    <w:pitch w:val="variable"/>
    <w:sig w:usb0="00000287" w:usb1="00000000" w:usb2="00000000" w:usb3="00000000" w:csb0="0000009F" w:csb1="00000000"/>
    <w:embedRegular r:id="rId3" w:fontKey="{B786AE58-697A-452E-9890-834F0204DC0A}"/>
    <w:embedItalic r:id="rId4" w:fontKey="{74DA1C74-ECF0-4791-9078-A516AE2A6877}"/>
  </w:font>
  <w:font w:name="Cambria">
    <w:panose1 w:val="02040503050406030204"/>
    <w:charset w:val="00"/>
    <w:family w:val="roman"/>
    <w:pitch w:val="variable"/>
    <w:sig w:usb0="E00006FF" w:usb1="420024FF" w:usb2="02000000" w:usb3="00000000" w:csb0="0000019F" w:csb1="00000000"/>
    <w:embedRegular r:id="rId5" w:fontKey="{81F78E1A-3E3E-4D85-BEB1-D66337E875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A59EB"/>
    <w:multiLevelType w:val="hybridMultilevel"/>
    <w:tmpl w:val="A198D720"/>
    <w:lvl w:ilvl="0" w:tplc="D4EC22D4">
      <w:numFmt w:val="bullet"/>
      <w:lvlText w:val=""/>
      <w:lvlJc w:val="left"/>
      <w:pPr>
        <w:ind w:left="720" w:hanging="360"/>
      </w:pPr>
      <w:rPr>
        <w:rFonts w:ascii="Symbol" w:eastAsia="Libre Baskerville" w:hAnsi="Symbol" w:cs="Libre Baskerville"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764478"/>
    <w:multiLevelType w:val="hybridMultilevel"/>
    <w:tmpl w:val="67D6EF5A"/>
    <w:lvl w:ilvl="0" w:tplc="CCA2107A">
      <w:numFmt w:val="bullet"/>
      <w:lvlText w:val=""/>
      <w:lvlJc w:val="left"/>
      <w:pPr>
        <w:ind w:left="1080" w:hanging="360"/>
      </w:pPr>
      <w:rPr>
        <w:rFonts w:ascii="Symbol" w:eastAsia="Libre Baskerville" w:hAnsi="Symbol" w:cs="Libre Baskervill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04909975">
    <w:abstractNumId w:val="0"/>
  </w:num>
  <w:num w:numId="2" w16cid:durableId="10346222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878"/>
    <w:rsid w:val="003E6875"/>
    <w:rsid w:val="00897B34"/>
    <w:rsid w:val="00985D71"/>
    <w:rsid w:val="009C6B82"/>
    <w:rsid w:val="00CB1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444F0"/>
  <w15:docId w15:val="{1EA939E9-13D9-4E60-A334-C1179EB4D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9C6B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labama-youth-ballet-theatre.square.site/"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ybt@aybtheatre.org"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mailto:aybt@aybtheatre.org" TargetMode="External"/><Relationship Id="rId4" Type="http://schemas.openxmlformats.org/officeDocument/2006/relationships/webSettings" Target="webSettings.xml"/><Relationship Id="rId9" Type="http://schemas.openxmlformats.org/officeDocument/2006/relationships/hyperlink" Target="http://www.aybtheatre.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385</Words>
  <Characters>2198</Characters>
  <Application>Microsoft Office Word</Application>
  <DocSecurity>0</DocSecurity>
  <Lines>18</Lines>
  <Paragraphs>5</Paragraphs>
  <ScaleCrop>false</ScaleCrop>
  <Company>US Army</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 Ward</cp:lastModifiedBy>
  <cp:revision>4</cp:revision>
  <dcterms:created xsi:type="dcterms:W3CDTF">2024-07-25T20:47:00Z</dcterms:created>
  <dcterms:modified xsi:type="dcterms:W3CDTF">2024-07-25T20:55:00Z</dcterms:modified>
</cp:coreProperties>
</file>